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D3" w:rsidRPr="000D2504" w:rsidRDefault="000D2504" w:rsidP="000D250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2504">
        <w:rPr>
          <w:rFonts w:ascii="Times New Roman" w:hAnsi="Times New Roman" w:cs="Times New Roman"/>
          <w:b/>
          <w:sz w:val="24"/>
          <w:szCs w:val="24"/>
          <w:lang w:val="en-US"/>
        </w:rPr>
        <w:t>Общая</w:t>
      </w:r>
      <w:proofErr w:type="spellEnd"/>
      <w:r w:rsidRPr="000D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D2504">
        <w:rPr>
          <w:rFonts w:ascii="Times New Roman" w:hAnsi="Times New Roman" w:cs="Times New Roman"/>
          <w:b/>
          <w:sz w:val="24"/>
          <w:szCs w:val="24"/>
          <w:lang w:val="en-US"/>
        </w:rPr>
        <w:t>неорганическая</w:t>
      </w:r>
      <w:proofErr w:type="spellEnd"/>
      <w:r w:rsidRPr="000D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2504">
        <w:rPr>
          <w:rFonts w:ascii="Times New Roman" w:hAnsi="Times New Roman" w:cs="Times New Roman"/>
          <w:b/>
          <w:sz w:val="24"/>
          <w:szCs w:val="24"/>
          <w:lang w:val="en-US"/>
        </w:rPr>
        <w:t>химия</w:t>
      </w:r>
      <w:proofErr w:type="spellEnd"/>
    </w:p>
    <w:p w:rsidR="00BC7B24" w:rsidRDefault="00BC7B24" w:rsidP="000D2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1. Основные понятия и законы химии.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1.1. Стехиометрические законы.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2. Основы химической термодинамики и кинетики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2.1. Основные понятия и определения химической термодинамики. Энтальпия. Закон Гесса. Расчет энтальпий реакций.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2.2. Самопроизвольные процессы. Энтропия. Энергия Гиббса. Расчет энергии Гиббса реакции.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0D2504">
        <w:rPr>
          <w:rFonts w:ascii="Times New Roman" w:hAnsi="Times New Roman" w:cs="Times New Roman"/>
          <w:sz w:val="24"/>
          <w:szCs w:val="24"/>
        </w:rPr>
        <w:t>2.3..</w:t>
      </w:r>
      <w:proofErr w:type="gramEnd"/>
      <w:r w:rsidRPr="000D2504">
        <w:rPr>
          <w:rFonts w:ascii="Times New Roman" w:hAnsi="Times New Roman" w:cs="Times New Roman"/>
          <w:sz w:val="24"/>
          <w:szCs w:val="24"/>
        </w:rPr>
        <w:t xml:space="preserve"> Кинетика химических реакций. Катализ.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2.4. Химическое равновесие. Смещение химического равновесия. Принцип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D2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0D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3. Растворы.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3.1. Образование растворов.  </w:t>
      </w:r>
      <w:proofErr w:type="gramStart"/>
      <w:r w:rsidRPr="000D2504">
        <w:rPr>
          <w:rFonts w:ascii="Times New Roman" w:hAnsi="Times New Roman" w:cs="Times New Roman"/>
          <w:sz w:val="24"/>
          <w:szCs w:val="24"/>
        </w:rPr>
        <w:t xml:space="preserve">Растворы 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proofErr w:type="gramEnd"/>
      <w:r w:rsidRPr="000D2504">
        <w:rPr>
          <w:rFonts w:ascii="Times New Roman" w:hAnsi="Times New Roman" w:cs="Times New Roman"/>
          <w:sz w:val="24"/>
          <w:szCs w:val="24"/>
        </w:rPr>
        <w:t>. Растворы электролитов. Сильные и слабые электролиты. Равновесия в растворах слабых электролитов.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3.2. Кислоты и основания. Ионное произведение воды. рН. Буферные растворы.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3.3. Гидролиз. Произведение растворимости.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</w:t>
      </w:r>
      <w:r w:rsidR="00BC7B24">
        <w:rPr>
          <w:rFonts w:ascii="Times New Roman" w:hAnsi="Times New Roman" w:cs="Times New Roman"/>
          <w:sz w:val="24"/>
          <w:szCs w:val="24"/>
        </w:rPr>
        <w:t xml:space="preserve">здел 4. </w:t>
      </w:r>
      <w:proofErr w:type="spellStart"/>
      <w:r w:rsidR="00BC7B2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BC7B24">
        <w:rPr>
          <w:rFonts w:ascii="Times New Roman" w:hAnsi="Times New Roman" w:cs="Times New Roman"/>
          <w:sz w:val="24"/>
          <w:szCs w:val="24"/>
        </w:rPr>
        <w:t>-восстанови</w:t>
      </w:r>
      <w:r w:rsidRPr="000D2504">
        <w:rPr>
          <w:rFonts w:ascii="Times New Roman" w:hAnsi="Times New Roman" w:cs="Times New Roman"/>
          <w:sz w:val="24"/>
          <w:szCs w:val="24"/>
        </w:rPr>
        <w:t>тельные процессы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4.1.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D2504">
        <w:rPr>
          <w:rFonts w:ascii="Times New Roman" w:hAnsi="Times New Roman" w:cs="Times New Roman"/>
          <w:sz w:val="24"/>
          <w:szCs w:val="24"/>
        </w:rPr>
        <w:t xml:space="preserve">-восстановительные реакции.  Основные понятия и определения.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4.2. Электродные потенциалы. Направление протекания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D2504">
        <w:rPr>
          <w:rFonts w:ascii="Times New Roman" w:hAnsi="Times New Roman" w:cs="Times New Roman"/>
          <w:sz w:val="24"/>
          <w:szCs w:val="24"/>
        </w:rPr>
        <w:t xml:space="preserve">-восстановительной реакции. Уравнение Нернста.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5. Координационные соединения.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5.1. Координационные соединения: образование, устойчивость и свойства.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6. Строение вещества.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6.1. Строение атома. Периодический закон.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6.2. Химическая связь. Применение метода молекулярных </w:t>
      </w:r>
      <w:proofErr w:type="spellStart"/>
      <w:r w:rsidRPr="000D2504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0D2504">
        <w:rPr>
          <w:rFonts w:ascii="Times New Roman" w:hAnsi="Times New Roman" w:cs="Times New Roman"/>
          <w:sz w:val="24"/>
          <w:szCs w:val="24"/>
        </w:rPr>
        <w:t xml:space="preserve"> для описания ковалентной химической связи.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6.3. Геометрическое строение молекул и ионов. Химическая связь в комплексных соединениях. Межмолекулярные взаимодействия.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Раздел 7. Химия элементов.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7.1. Водород. Элементы 17 группы.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7.2. Элементы 16 группы.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7.3. Элементы 15 группы.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7.4. Общая характеристика металлов. Переходные и непереходные металлы. Металлы 1 и 2 групп.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7.5. Переходные металлы 3-7 групп. Лантаноиды.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7.6. Железо, кобальт, никель. </w:t>
      </w:r>
    </w:p>
    <w:p w:rsidR="000D2504" w:rsidRPr="000D2504" w:rsidRDefault="000D2504" w:rsidP="000D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04">
        <w:rPr>
          <w:rFonts w:ascii="Times New Roman" w:hAnsi="Times New Roman" w:cs="Times New Roman"/>
          <w:sz w:val="24"/>
          <w:szCs w:val="24"/>
        </w:rPr>
        <w:t>Тема 7.7. Переходные металлы 8 –12 групп.</w:t>
      </w:r>
    </w:p>
    <w:p w:rsidR="000D2504" w:rsidRDefault="000D2504" w:rsidP="000D25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2504">
        <w:rPr>
          <w:rFonts w:ascii="Times New Roman" w:hAnsi="Times New Roman" w:cs="Times New Roman"/>
          <w:sz w:val="24"/>
          <w:szCs w:val="24"/>
        </w:rPr>
        <w:t xml:space="preserve">Тема 7.8. </w:t>
      </w:r>
      <w:proofErr w:type="spellStart"/>
      <w:r w:rsidRPr="000D2504">
        <w:rPr>
          <w:rFonts w:ascii="Times New Roman" w:hAnsi="Times New Roman" w:cs="Times New Roman"/>
          <w:sz w:val="24"/>
          <w:szCs w:val="24"/>
          <w:lang w:val="en-US"/>
        </w:rPr>
        <w:t>Элементы</w:t>
      </w:r>
      <w:proofErr w:type="spellEnd"/>
      <w:r w:rsidRPr="000D2504">
        <w:rPr>
          <w:rFonts w:ascii="Times New Roman" w:hAnsi="Times New Roman" w:cs="Times New Roman"/>
          <w:sz w:val="24"/>
          <w:szCs w:val="24"/>
          <w:lang w:val="en-US"/>
        </w:rPr>
        <w:t xml:space="preserve"> 13 и 14 </w:t>
      </w:r>
      <w:proofErr w:type="spellStart"/>
      <w:r w:rsidRPr="000D2504">
        <w:rPr>
          <w:rFonts w:ascii="Times New Roman" w:hAnsi="Times New Roman" w:cs="Times New Roman"/>
          <w:sz w:val="24"/>
          <w:szCs w:val="24"/>
          <w:lang w:val="en-US"/>
        </w:rPr>
        <w:t>групп</w:t>
      </w:r>
      <w:proofErr w:type="spellEnd"/>
      <w:r w:rsidRPr="000D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7B24" w:rsidRPr="00BC7B24" w:rsidRDefault="00BC7B24" w:rsidP="000D2504">
      <w:pPr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ХИМИЧЕСКОЕ РАВНОВЕСИЕ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Предмет и методы аналитической химии. Химическое равновесие в гомогенной системе.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Комплексные соединения и органические реагенты в аналитической химии.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7B2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C7B24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КЛАССИЧЕСКИЕ МЕТОДЫ АНАЛИЗА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Титриметрические методы анализа.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7B24">
        <w:rPr>
          <w:rFonts w:ascii="Times New Roman" w:hAnsi="Times New Roman" w:cs="Times New Roman"/>
          <w:sz w:val="24"/>
          <w:szCs w:val="24"/>
        </w:rPr>
        <w:lastRenderedPageBreak/>
        <w:t>Комплексометрическое</w:t>
      </w:r>
      <w:proofErr w:type="spellEnd"/>
      <w:r w:rsidRPr="00BC7B24">
        <w:rPr>
          <w:rFonts w:ascii="Times New Roman" w:hAnsi="Times New Roman" w:cs="Times New Roman"/>
          <w:sz w:val="24"/>
          <w:szCs w:val="24"/>
        </w:rPr>
        <w:t xml:space="preserve"> титрование.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7B2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C7B24">
        <w:rPr>
          <w:rFonts w:ascii="Times New Roman" w:hAnsi="Times New Roman" w:cs="Times New Roman"/>
          <w:sz w:val="24"/>
          <w:szCs w:val="24"/>
        </w:rPr>
        <w:t>-восстановительное титрование.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Метрологические основы аналитической химии.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ИНСТРУМЕНТАЛЬНЫЕ МЕТОДЫ АНАЛИЗА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Основы электрохимических методов анализа.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Основы спектроскопических методов анализа.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 xml:space="preserve">Молекулярная спектроскопия. </w:t>
      </w:r>
      <w:proofErr w:type="spellStart"/>
      <w:r w:rsidRPr="00BC7B24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  <w:r w:rsidRPr="00BC7B24">
        <w:rPr>
          <w:rFonts w:ascii="Times New Roman" w:hAnsi="Times New Roman" w:cs="Times New Roman"/>
          <w:sz w:val="24"/>
          <w:szCs w:val="24"/>
        </w:rPr>
        <w:t>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B24">
        <w:rPr>
          <w:rFonts w:ascii="Times New Roman" w:hAnsi="Times New Roman" w:cs="Times New Roman"/>
          <w:sz w:val="24"/>
          <w:szCs w:val="24"/>
        </w:rPr>
        <w:t>Атомные методы анализа.</w:t>
      </w:r>
    </w:p>
    <w:p w:rsidR="00BC7B24" w:rsidRPr="00BC7B24" w:rsidRDefault="00BC7B24" w:rsidP="00BC7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7B24">
        <w:rPr>
          <w:rFonts w:ascii="Times New Roman" w:hAnsi="Times New Roman" w:cs="Times New Roman"/>
          <w:sz w:val="24"/>
          <w:szCs w:val="24"/>
        </w:rPr>
        <w:t>Флуориметрический</w:t>
      </w:r>
      <w:proofErr w:type="spellEnd"/>
      <w:r w:rsidRPr="00BC7B24">
        <w:rPr>
          <w:rFonts w:ascii="Times New Roman" w:hAnsi="Times New Roman" w:cs="Times New Roman"/>
          <w:sz w:val="24"/>
          <w:szCs w:val="24"/>
        </w:rPr>
        <w:t xml:space="preserve"> метод анализа.</w:t>
      </w:r>
    </w:p>
    <w:p w:rsidR="00BC7B24" w:rsidRPr="000D2504" w:rsidRDefault="00BC7B24" w:rsidP="00BC7B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B24"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 w:rsidRPr="00BC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B24">
        <w:rPr>
          <w:rFonts w:ascii="Times New Roman" w:hAnsi="Times New Roman" w:cs="Times New Roman"/>
          <w:sz w:val="24"/>
          <w:szCs w:val="24"/>
          <w:lang w:val="en-US"/>
        </w:rPr>
        <w:t>хроматографических</w:t>
      </w:r>
      <w:proofErr w:type="spellEnd"/>
      <w:r w:rsidRPr="00BC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B24">
        <w:rPr>
          <w:rFonts w:ascii="Times New Roman" w:hAnsi="Times New Roman" w:cs="Times New Roman"/>
          <w:sz w:val="24"/>
          <w:szCs w:val="24"/>
          <w:lang w:val="en-US"/>
        </w:rPr>
        <w:t>методов</w:t>
      </w:r>
      <w:proofErr w:type="spellEnd"/>
      <w:r w:rsidRPr="00BC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B24">
        <w:rPr>
          <w:rFonts w:ascii="Times New Roman" w:hAnsi="Times New Roman" w:cs="Times New Roman"/>
          <w:sz w:val="24"/>
          <w:szCs w:val="24"/>
          <w:lang w:val="en-US"/>
        </w:rPr>
        <w:t>анализа</w:t>
      </w:r>
      <w:proofErr w:type="spellEnd"/>
      <w:r w:rsidRPr="00BC7B2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BC7B24" w:rsidRPr="000D2504" w:rsidSect="000D2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04"/>
    <w:rsid w:val="000D2504"/>
    <w:rsid w:val="003D6AD3"/>
    <w:rsid w:val="00712879"/>
    <w:rsid w:val="007B7096"/>
    <w:rsid w:val="00B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BF97-9F7A-4C90-92C0-B8B5698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2021-01-28T07:17:00Z</dcterms:created>
  <dcterms:modified xsi:type="dcterms:W3CDTF">2021-01-28T07:20:00Z</dcterms:modified>
</cp:coreProperties>
</file>